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2D3C" w14:textId="77777777" w:rsidR="0001625D" w:rsidRDefault="001640C8" w:rsidP="00D8434E">
      <w:pPr>
        <w:jc w:val="center"/>
      </w:pPr>
      <w:r>
        <w:rPr>
          <w:noProof/>
        </w:rPr>
        <w:drawing>
          <wp:inline distT="0" distB="0" distL="0" distR="0" wp14:anchorId="5EFA3B2F" wp14:editId="40BD7149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4159" w14:textId="77777777" w:rsidR="0001625D" w:rsidRDefault="0001625D" w:rsidP="00D8434E">
      <w:pPr>
        <w:jc w:val="center"/>
        <w:rPr>
          <w:sz w:val="10"/>
          <w:szCs w:val="10"/>
        </w:rPr>
      </w:pPr>
    </w:p>
    <w:p w14:paraId="2977B20C" w14:textId="77777777" w:rsidR="0001625D" w:rsidRDefault="0001625D" w:rsidP="00D8434E">
      <w:pPr>
        <w:jc w:val="center"/>
        <w:rPr>
          <w:sz w:val="10"/>
          <w:szCs w:val="10"/>
        </w:rPr>
      </w:pPr>
    </w:p>
    <w:p w14:paraId="6FF65178" w14:textId="77777777"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57A06400" w14:textId="77777777" w:rsidR="0001625D" w:rsidRDefault="0001625D" w:rsidP="00D365FA">
      <w:pPr>
        <w:rPr>
          <w:sz w:val="16"/>
          <w:szCs w:val="16"/>
        </w:rPr>
      </w:pPr>
    </w:p>
    <w:p w14:paraId="3F29342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AC1D7EA" w14:textId="77777777" w:rsidR="0001625D" w:rsidRDefault="0001625D" w:rsidP="008C09A2"/>
    <w:p w14:paraId="6985047F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F0A69D5" w14:textId="2206E706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97199">
        <w:rPr>
          <w:sz w:val="26"/>
          <w:szCs w:val="26"/>
        </w:rPr>
        <w:t>29.12.2023</w:t>
      </w:r>
      <w:r>
        <w:rPr>
          <w:sz w:val="26"/>
          <w:szCs w:val="26"/>
        </w:rPr>
        <w:t xml:space="preserve"> № </w:t>
      </w:r>
      <w:r w:rsidR="00E97199">
        <w:rPr>
          <w:sz w:val="26"/>
          <w:szCs w:val="26"/>
        </w:rPr>
        <w:t>ПОС.03-3439/23</w:t>
      </w:r>
    </w:p>
    <w:p w14:paraId="3D8AE739" w14:textId="77777777" w:rsidR="0001625D" w:rsidRDefault="0001625D" w:rsidP="00D365FA">
      <w:pPr>
        <w:rPr>
          <w:sz w:val="26"/>
          <w:szCs w:val="26"/>
        </w:rPr>
      </w:pPr>
    </w:p>
    <w:p w14:paraId="14D53D3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993F37" w14:textId="77777777" w:rsidR="0001625D" w:rsidRDefault="0001625D" w:rsidP="00D8434E"/>
    <w:p w14:paraId="391B0695" w14:textId="77777777" w:rsidR="001640C8" w:rsidRPr="004075CC" w:rsidRDefault="001640C8" w:rsidP="00D8434E"/>
    <w:p w14:paraId="5CD867A8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Об утверждении муниципального задания</w:t>
      </w:r>
    </w:p>
    <w:p w14:paraId="750D7696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на оказание муниципальных услуг (выполнение работ)</w:t>
      </w:r>
    </w:p>
    <w:p w14:paraId="208B618A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в отношении муниципального бюджетного учреждения</w:t>
      </w:r>
    </w:p>
    <w:p w14:paraId="1E29A727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«Служба жилищно-коммунального хозяйства и</w:t>
      </w:r>
    </w:p>
    <w:p w14:paraId="3EFE499A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благоустройства» городского округа город</w:t>
      </w:r>
    </w:p>
    <w:p w14:paraId="3C5A68E5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Переславль-Залесский Ярославской области</w:t>
      </w:r>
    </w:p>
    <w:p w14:paraId="7376EBC2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на 2024 год и плановый период 2025 и 2026 годов</w:t>
      </w:r>
    </w:p>
    <w:p w14:paraId="343F7820" w14:textId="77777777" w:rsidR="001640C8" w:rsidRPr="001640C8" w:rsidRDefault="001640C8" w:rsidP="001640C8">
      <w:pPr>
        <w:rPr>
          <w:sz w:val="26"/>
          <w:szCs w:val="26"/>
        </w:rPr>
      </w:pPr>
    </w:p>
    <w:p w14:paraId="01F026D7" w14:textId="77777777" w:rsidR="001640C8" w:rsidRPr="001640C8" w:rsidRDefault="001640C8" w:rsidP="001640C8">
      <w:pPr>
        <w:rPr>
          <w:sz w:val="26"/>
          <w:szCs w:val="26"/>
        </w:rPr>
      </w:pPr>
    </w:p>
    <w:p w14:paraId="750EB6F5" w14:textId="77777777" w:rsidR="001640C8" w:rsidRPr="001640C8" w:rsidRDefault="001640C8" w:rsidP="001640C8">
      <w:pPr>
        <w:jc w:val="both"/>
        <w:rPr>
          <w:sz w:val="26"/>
          <w:szCs w:val="26"/>
        </w:rPr>
      </w:pPr>
      <w:r w:rsidRPr="001640C8">
        <w:rPr>
          <w:sz w:val="26"/>
          <w:szCs w:val="26"/>
        </w:rPr>
        <w:t xml:space="preserve">В соответствии с абзацем вторым пункта 4 статьи 69.2 Бюджетного кодекса Российской Федерации, Уставом городского округа город Переславль-Залесский Ярославской области, постановлением Администрации города Переславля-Залесского от 30.10.2015 № ПОС.03-1602/15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города Переславля-Залесского и финансового обеспечения выполнения муниципального задания» (в редакции постановления от 25.01.2019 № ПОС.03-0031/19), постановлением Администрации города Переславля-Залесского от </w:t>
      </w:r>
      <w:r w:rsidRPr="00FE332E">
        <w:rPr>
          <w:sz w:val="26"/>
          <w:szCs w:val="26"/>
        </w:rPr>
        <w:t>2</w:t>
      </w:r>
      <w:r w:rsidR="00CF7AB6" w:rsidRPr="00FE332E">
        <w:rPr>
          <w:sz w:val="26"/>
          <w:szCs w:val="26"/>
        </w:rPr>
        <w:t>8</w:t>
      </w:r>
      <w:r w:rsidRPr="00FE332E">
        <w:rPr>
          <w:sz w:val="26"/>
          <w:szCs w:val="26"/>
        </w:rPr>
        <w:t>.12.202</w:t>
      </w:r>
      <w:r w:rsidR="00CF7AB6" w:rsidRPr="00FE332E">
        <w:rPr>
          <w:sz w:val="26"/>
          <w:szCs w:val="26"/>
        </w:rPr>
        <w:t>3</w:t>
      </w:r>
      <w:r w:rsidRPr="00FE332E">
        <w:rPr>
          <w:sz w:val="26"/>
          <w:szCs w:val="26"/>
        </w:rPr>
        <w:t xml:space="preserve"> № ПОС.03-</w:t>
      </w:r>
      <w:r w:rsidR="00FE332E" w:rsidRPr="00FE332E">
        <w:rPr>
          <w:sz w:val="26"/>
          <w:szCs w:val="26"/>
        </w:rPr>
        <w:t>3402</w:t>
      </w:r>
      <w:r w:rsidR="00CF7AB6" w:rsidRPr="00FE332E">
        <w:rPr>
          <w:sz w:val="26"/>
          <w:szCs w:val="26"/>
        </w:rPr>
        <w:t>/</w:t>
      </w:r>
      <w:r w:rsidRPr="00FE332E">
        <w:rPr>
          <w:sz w:val="26"/>
          <w:szCs w:val="26"/>
        </w:rPr>
        <w:t>2</w:t>
      </w:r>
      <w:r w:rsidR="00CF7AB6" w:rsidRPr="00FE332E">
        <w:rPr>
          <w:sz w:val="26"/>
          <w:szCs w:val="26"/>
        </w:rPr>
        <w:t>3</w:t>
      </w:r>
      <w:r w:rsidRPr="00FE332E">
        <w:rPr>
          <w:sz w:val="26"/>
          <w:szCs w:val="26"/>
        </w:rPr>
        <w:t xml:space="preserve"> </w:t>
      </w:r>
      <w:r w:rsidRPr="001640C8">
        <w:rPr>
          <w:sz w:val="26"/>
          <w:szCs w:val="26"/>
        </w:rPr>
        <w:t>«Об утверждении базовых 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 (уборка территории и аналогичная деятельность) на 2024 год и на плановый период 2025 и 2026 годов», решением Переславль-Залесской городской Думы от 14.12.2023 № 99 «О бюджете городского округа город Переславль-Залесский Ярославской области на 2024 год и плановый период 2025 и 2026 годов»,</w:t>
      </w:r>
    </w:p>
    <w:p w14:paraId="508DBF54" w14:textId="77777777" w:rsidR="001640C8" w:rsidRPr="001640C8" w:rsidRDefault="001640C8" w:rsidP="001640C8">
      <w:pPr>
        <w:rPr>
          <w:sz w:val="26"/>
          <w:szCs w:val="26"/>
        </w:rPr>
      </w:pPr>
    </w:p>
    <w:p w14:paraId="68F1E0B1" w14:textId="77777777" w:rsidR="001640C8" w:rsidRPr="001640C8" w:rsidRDefault="001640C8" w:rsidP="001640C8">
      <w:pPr>
        <w:jc w:val="center"/>
        <w:rPr>
          <w:sz w:val="28"/>
          <w:szCs w:val="28"/>
        </w:rPr>
      </w:pPr>
      <w:r w:rsidRPr="001640C8">
        <w:rPr>
          <w:sz w:val="28"/>
          <w:szCs w:val="28"/>
        </w:rPr>
        <w:t>Администрация города Переславля-Залесского постановляет:</w:t>
      </w:r>
    </w:p>
    <w:p w14:paraId="2245C4B6" w14:textId="77777777" w:rsidR="001640C8" w:rsidRPr="001640C8" w:rsidRDefault="001640C8" w:rsidP="001640C8">
      <w:pPr>
        <w:rPr>
          <w:sz w:val="26"/>
          <w:szCs w:val="26"/>
        </w:rPr>
      </w:pPr>
    </w:p>
    <w:p w14:paraId="69984EDC" w14:textId="77777777" w:rsidR="001640C8" w:rsidRPr="001640C8" w:rsidRDefault="001640C8" w:rsidP="001640C8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1. Утвердить муниципальное задание на 2024 год и плановый период 2025 и 2026 годов на оказание муниципальных услуг (выполнение работ)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 области (приложение 1).</w:t>
      </w:r>
    </w:p>
    <w:p w14:paraId="13163879" w14:textId="77777777" w:rsidR="001640C8" w:rsidRPr="001640C8" w:rsidRDefault="001640C8" w:rsidP="001640C8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lastRenderedPageBreak/>
        <w:t>2. Утвердить техническое задание на выполнение муниципальной работы «Уборка территории и аналогичная деятельность» (Содержание в чистоте территории города) на 2024 год и плановый период 2025 и 2026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 области (приложение 2).</w:t>
      </w:r>
    </w:p>
    <w:p w14:paraId="568138AC" w14:textId="77777777" w:rsidR="00CF7AB6" w:rsidRPr="00CF7AB6" w:rsidRDefault="001640C8" w:rsidP="00CF7AB6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 xml:space="preserve">3. </w:t>
      </w:r>
      <w:r w:rsidR="00CF7AB6" w:rsidRPr="00CF7AB6">
        <w:rPr>
          <w:sz w:val="26"/>
          <w:szCs w:val="26"/>
        </w:rPr>
        <w:t>Настоящее постановление распространяется на правоотношения, возникшие с 01 января 2024 года.</w:t>
      </w:r>
    </w:p>
    <w:p w14:paraId="3667F999" w14:textId="77777777" w:rsidR="00CF7AB6" w:rsidRPr="00CF7AB6" w:rsidRDefault="00CF7AB6" w:rsidP="00CF7AB6">
      <w:pPr>
        <w:ind w:firstLine="708"/>
        <w:jc w:val="both"/>
        <w:rPr>
          <w:sz w:val="26"/>
          <w:szCs w:val="26"/>
        </w:rPr>
      </w:pPr>
      <w:r w:rsidRPr="00CF7AB6">
        <w:rPr>
          <w:sz w:val="26"/>
          <w:szCs w:val="26"/>
        </w:rPr>
        <w:t>5. 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4DDF37A0" w14:textId="77777777" w:rsidR="001640C8" w:rsidRPr="001640C8" w:rsidRDefault="00CF7AB6" w:rsidP="00CF7AB6">
      <w:pPr>
        <w:ind w:firstLine="708"/>
        <w:jc w:val="both"/>
        <w:rPr>
          <w:sz w:val="26"/>
          <w:szCs w:val="26"/>
        </w:rPr>
      </w:pPr>
      <w:r w:rsidRPr="00CF7AB6">
        <w:rPr>
          <w:sz w:val="26"/>
          <w:szCs w:val="26"/>
        </w:rPr>
        <w:t>6. Контроль за исполнением постановления оставляю за собой.</w:t>
      </w:r>
    </w:p>
    <w:p w14:paraId="0765D530" w14:textId="77777777" w:rsidR="001640C8" w:rsidRPr="001640C8" w:rsidRDefault="001640C8" w:rsidP="001640C8">
      <w:pPr>
        <w:jc w:val="both"/>
        <w:rPr>
          <w:sz w:val="26"/>
          <w:szCs w:val="26"/>
        </w:rPr>
      </w:pPr>
    </w:p>
    <w:p w14:paraId="68B040AB" w14:textId="77777777" w:rsidR="001640C8" w:rsidRDefault="001640C8" w:rsidP="001640C8">
      <w:pPr>
        <w:jc w:val="both"/>
        <w:rPr>
          <w:sz w:val="26"/>
          <w:szCs w:val="26"/>
        </w:rPr>
      </w:pPr>
    </w:p>
    <w:p w14:paraId="4CADBCBB" w14:textId="77777777" w:rsidR="00CF7AB6" w:rsidRPr="001640C8" w:rsidRDefault="00CF7AB6" w:rsidP="001640C8">
      <w:pPr>
        <w:jc w:val="both"/>
        <w:rPr>
          <w:sz w:val="26"/>
          <w:szCs w:val="26"/>
        </w:rPr>
      </w:pPr>
    </w:p>
    <w:p w14:paraId="402E3F41" w14:textId="77777777" w:rsidR="001640C8" w:rsidRPr="001640C8" w:rsidRDefault="001640C8" w:rsidP="001640C8">
      <w:pPr>
        <w:jc w:val="both"/>
        <w:rPr>
          <w:sz w:val="26"/>
          <w:szCs w:val="26"/>
        </w:rPr>
      </w:pPr>
      <w:r w:rsidRPr="001640C8">
        <w:rPr>
          <w:sz w:val="26"/>
          <w:szCs w:val="26"/>
        </w:rPr>
        <w:t>Заместитель Главы Администрации</w:t>
      </w:r>
    </w:p>
    <w:p w14:paraId="493D7AFA" w14:textId="77777777" w:rsidR="0001625D" w:rsidRPr="001640C8" w:rsidRDefault="001640C8" w:rsidP="001640C8">
      <w:pPr>
        <w:jc w:val="both"/>
        <w:rPr>
          <w:sz w:val="26"/>
          <w:szCs w:val="26"/>
        </w:rPr>
      </w:pPr>
      <w:r w:rsidRPr="001640C8">
        <w:rPr>
          <w:sz w:val="26"/>
          <w:szCs w:val="26"/>
        </w:rPr>
        <w:t>города Переславля-Залесского</w:t>
      </w:r>
      <w:r w:rsidRPr="001640C8">
        <w:rPr>
          <w:sz w:val="26"/>
          <w:szCs w:val="26"/>
        </w:rPr>
        <w:tab/>
      </w:r>
      <w:r w:rsidRPr="001640C8">
        <w:rPr>
          <w:sz w:val="26"/>
          <w:szCs w:val="26"/>
        </w:rPr>
        <w:tab/>
      </w:r>
      <w:r w:rsidRPr="001640C8">
        <w:rPr>
          <w:sz w:val="26"/>
          <w:szCs w:val="26"/>
        </w:rPr>
        <w:tab/>
      </w:r>
      <w:r w:rsidRPr="001640C8">
        <w:rPr>
          <w:sz w:val="26"/>
          <w:szCs w:val="26"/>
        </w:rPr>
        <w:tab/>
        <w:t xml:space="preserve">    </w:t>
      </w:r>
      <w:r w:rsidRPr="001640C8">
        <w:rPr>
          <w:sz w:val="26"/>
          <w:szCs w:val="26"/>
        </w:rPr>
        <w:tab/>
      </w:r>
      <w:r w:rsidRPr="001640C8">
        <w:rPr>
          <w:sz w:val="26"/>
          <w:szCs w:val="26"/>
        </w:rPr>
        <w:tab/>
        <w:t>Ю.С. Овчинников</w:t>
      </w:r>
    </w:p>
    <w:p w14:paraId="56A3A4E8" w14:textId="77777777" w:rsidR="0001625D" w:rsidRPr="001640C8" w:rsidRDefault="0001625D" w:rsidP="001640C8">
      <w:pPr>
        <w:jc w:val="both"/>
        <w:rPr>
          <w:sz w:val="26"/>
          <w:szCs w:val="26"/>
        </w:rPr>
      </w:pPr>
    </w:p>
    <w:sectPr w:rsidR="0001625D" w:rsidRPr="001640C8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3953"/>
    <w:rsid w:val="000B4031"/>
    <w:rsid w:val="000D2FF0"/>
    <w:rsid w:val="001640C8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F7AB6"/>
    <w:rsid w:val="00D365FA"/>
    <w:rsid w:val="00D8434E"/>
    <w:rsid w:val="00D95BAE"/>
    <w:rsid w:val="00DC6F07"/>
    <w:rsid w:val="00DD5406"/>
    <w:rsid w:val="00E140BE"/>
    <w:rsid w:val="00E71E8C"/>
    <w:rsid w:val="00E97199"/>
    <w:rsid w:val="00EB7E53"/>
    <w:rsid w:val="00EC10C2"/>
    <w:rsid w:val="00F55486"/>
    <w:rsid w:val="00FB5A27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756BD"/>
  <w15:docId w15:val="{B6590B10-6A19-4BD7-BD5E-B0EF6D97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0B3E7-C457-480D-BBF8-F8450B3BE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5</cp:revision>
  <cp:lastPrinted>2021-12-07T08:26:00Z</cp:lastPrinted>
  <dcterms:created xsi:type="dcterms:W3CDTF">2023-12-20T11:11:00Z</dcterms:created>
  <dcterms:modified xsi:type="dcterms:W3CDTF">2024-01-13T14:15:00Z</dcterms:modified>
</cp:coreProperties>
</file>